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335DA" w14:textId="150A6D1B" w:rsidR="00253543" w:rsidRPr="00253543" w:rsidRDefault="00253543" w:rsidP="00253543">
      <w:pPr>
        <w:rPr>
          <w:b/>
          <w:bCs/>
        </w:rPr>
      </w:pPr>
      <w:r w:rsidRPr="00253543">
        <w:rPr>
          <w:b/>
          <w:bCs/>
        </w:rPr>
        <w:t xml:space="preserve">Did Not Attend (DNA) Policy – </w:t>
      </w:r>
      <w:r w:rsidR="00D821B2">
        <w:rPr>
          <w:b/>
          <w:bCs/>
        </w:rPr>
        <w:t>Riverside Health Centre</w:t>
      </w:r>
    </w:p>
    <w:p w14:paraId="1565AA04" w14:textId="77777777" w:rsidR="00253543" w:rsidRPr="00253543" w:rsidRDefault="00253543" w:rsidP="00253543">
      <w:pPr>
        <w:rPr>
          <w:b/>
          <w:bCs/>
        </w:rPr>
      </w:pPr>
      <w:r w:rsidRPr="00253543">
        <w:rPr>
          <w:b/>
          <w:bCs/>
        </w:rPr>
        <w:t>1. Purpose of the Policy</w:t>
      </w:r>
    </w:p>
    <w:p w14:paraId="7838094E" w14:textId="77777777" w:rsidR="00253543" w:rsidRPr="00253543" w:rsidRDefault="00253543" w:rsidP="00253543">
      <w:r w:rsidRPr="00253543">
        <w:t>The purpose of this policy is to reduce the number of missed appointments (“Did Not Attend” – DNA) and ensure that clinical time is used efficiently for all patients. Missed appointments increase waiting times and reduce access to care.</w:t>
      </w:r>
    </w:p>
    <w:p w14:paraId="18C9FBD6" w14:textId="77777777" w:rsidR="00253543" w:rsidRPr="00253543" w:rsidRDefault="00F13F57" w:rsidP="00253543">
      <w:r>
        <w:pict w14:anchorId="650BE54D">
          <v:rect id="_x0000_i1025" style="width:0;height:1.5pt" o:hralign="center" o:hrstd="t" o:hr="t" fillcolor="#a0a0a0" stroked="f"/>
        </w:pict>
      </w:r>
    </w:p>
    <w:p w14:paraId="17CEF605" w14:textId="77777777" w:rsidR="00253543" w:rsidRPr="00253543" w:rsidRDefault="00253543" w:rsidP="00253543">
      <w:pPr>
        <w:rPr>
          <w:b/>
          <w:bCs/>
        </w:rPr>
      </w:pPr>
      <w:r w:rsidRPr="00253543">
        <w:rPr>
          <w:b/>
          <w:bCs/>
        </w:rPr>
        <w:t>2. Definition of a DNA</w:t>
      </w:r>
    </w:p>
    <w:p w14:paraId="79C0D6E9" w14:textId="77777777" w:rsidR="00253543" w:rsidRPr="00253543" w:rsidRDefault="00253543" w:rsidP="00253543">
      <w:r w:rsidRPr="00253543">
        <w:t>A DNA occurs when:</w:t>
      </w:r>
    </w:p>
    <w:p w14:paraId="76019237" w14:textId="77777777" w:rsidR="00253543" w:rsidRPr="00253543" w:rsidRDefault="00253543" w:rsidP="00253543">
      <w:pPr>
        <w:numPr>
          <w:ilvl w:val="0"/>
          <w:numId w:val="1"/>
        </w:numPr>
      </w:pPr>
      <w:r w:rsidRPr="00253543">
        <w:t xml:space="preserve">A patient does not attend a booked appointment </w:t>
      </w:r>
      <w:r w:rsidRPr="00253543">
        <w:rPr>
          <w:b/>
          <w:bCs/>
        </w:rPr>
        <w:t>and</w:t>
      </w:r>
    </w:p>
    <w:p w14:paraId="355345A3" w14:textId="77777777" w:rsidR="00253543" w:rsidRPr="00253543" w:rsidRDefault="00253543" w:rsidP="00253543">
      <w:pPr>
        <w:numPr>
          <w:ilvl w:val="0"/>
          <w:numId w:val="1"/>
        </w:numPr>
      </w:pPr>
      <w:r w:rsidRPr="00253543">
        <w:t>Fails to contact the practice in advance to cancel or rearrange.</w:t>
      </w:r>
    </w:p>
    <w:p w14:paraId="56A34938" w14:textId="77777777" w:rsidR="00253543" w:rsidRPr="00253543" w:rsidRDefault="00253543" w:rsidP="00253543">
      <w:r w:rsidRPr="00253543">
        <w:t xml:space="preserve">Appointments cancelled with </w:t>
      </w:r>
      <w:r w:rsidRPr="00253543">
        <w:rPr>
          <w:b/>
          <w:bCs/>
        </w:rPr>
        <w:t>less than 1–2 hours’ notice</w:t>
      </w:r>
      <w:r w:rsidRPr="00253543">
        <w:t xml:space="preserve"> may also be recorded as DNAs depending on the circumstances.</w:t>
      </w:r>
    </w:p>
    <w:p w14:paraId="513CBC5D" w14:textId="77777777" w:rsidR="00253543" w:rsidRPr="00253543" w:rsidRDefault="00F13F57" w:rsidP="00253543">
      <w:r>
        <w:pict w14:anchorId="1468A73F">
          <v:rect id="_x0000_i1026" style="width:0;height:1.5pt" o:hralign="center" o:hrstd="t" o:hr="t" fillcolor="#a0a0a0" stroked="f"/>
        </w:pict>
      </w:r>
    </w:p>
    <w:p w14:paraId="22131F84" w14:textId="77777777" w:rsidR="00253543" w:rsidRPr="00253543" w:rsidRDefault="00253543" w:rsidP="00253543">
      <w:pPr>
        <w:rPr>
          <w:b/>
          <w:bCs/>
        </w:rPr>
      </w:pPr>
      <w:r w:rsidRPr="00253543">
        <w:rPr>
          <w:b/>
          <w:bCs/>
        </w:rPr>
        <w:t>3. Appointment Reminders</w:t>
      </w:r>
    </w:p>
    <w:p w14:paraId="52ACDBBA" w14:textId="77777777" w:rsidR="00253543" w:rsidRPr="00253543" w:rsidRDefault="00253543" w:rsidP="00253543">
      <w:r w:rsidRPr="00253543">
        <w:t>The practice provides:</w:t>
      </w:r>
    </w:p>
    <w:p w14:paraId="4C764111" w14:textId="77777777" w:rsidR="00253543" w:rsidRPr="00253543" w:rsidRDefault="00253543" w:rsidP="00253543">
      <w:pPr>
        <w:numPr>
          <w:ilvl w:val="0"/>
          <w:numId w:val="2"/>
        </w:numPr>
      </w:pPr>
      <w:r w:rsidRPr="00253543">
        <w:rPr>
          <w:b/>
          <w:bCs/>
        </w:rPr>
        <w:t>SMS reminders</w:t>
      </w:r>
      <w:r w:rsidRPr="00253543">
        <w:t xml:space="preserve"> (where consent is given)</w:t>
      </w:r>
    </w:p>
    <w:p w14:paraId="0E8B6309" w14:textId="6F5B9FDB" w:rsidR="00253543" w:rsidRPr="00253543" w:rsidRDefault="00253543" w:rsidP="00253543">
      <w:pPr>
        <w:numPr>
          <w:ilvl w:val="0"/>
          <w:numId w:val="2"/>
        </w:numPr>
      </w:pPr>
      <w:r w:rsidRPr="00253543">
        <w:t xml:space="preserve">Online access to cancel or amend appointments via the NHS App or </w:t>
      </w:r>
      <w:r w:rsidR="00D821B2">
        <w:t>Anima</w:t>
      </w:r>
    </w:p>
    <w:p w14:paraId="1462F9DC" w14:textId="77777777" w:rsidR="00253543" w:rsidRPr="00253543" w:rsidRDefault="00253543" w:rsidP="00253543">
      <w:r w:rsidRPr="00253543">
        <w:t xml:space="preserve">It remains the </w:t>
      </w:r>
      <w:r w:rsidRPr="00253543">
        <w:rPr>
          <w:b/>
          <w:bCs/>
        </w:rPr>
        <w:t>patient’s responsibility</w:t>
      </w:r>
      <w:r w:rsidRPr="00253543">
        <w:t xml:space="preserve"> to attend or cancel their appointment.</w:t>
      </w:r>
    </w:p>
    <w:p w14:paraId="34181921" w14:textId="77777777" w:rsidR="00253543" w:rsidRPr="00253543" w:rsidRDefault="00F13F57" w:rsidP="00253543">
      <w:r>
        <w:pict w14:anchorId="0DE4E16C">
          <v:rect id="_x0000_i1027" style="width:0;height:1.5pt" o:hralign="center" o:hrstd="t" o:hr="t" fillcolor="#a0a0a0" stroked="f"/>
        </w:pict>
      </w:r>
    </w:p>
    <w:p w14:paraId="1B88E746" w14:textId="77777777" w:rsidR="00253543" w:rsidRPr="00253543" w:rsidRDefault="00253543" w:rsidP="00253543">
      <w:pPr>
        <w:rPr>
          <w:b/>
          <w:bCs/>
        </w:rPr>
      </w:pPr>
      <w:r w:rsidRPr="00253543">
        <w:rPr>
          <w:b/>
          <w:bCs/>
        </w:rPr>
        <w:t>4. Recording DNAs</w:t>
      </w:r>
    </w:p>
    <w:p w14:paraId="6E1D2B90" w14:textId="77777777" w:rsidR="00253543" w:rsidRPr="00253543" w:rsidRDefault="00253543" w:rsidP="00253543">
      <w:r w:rsidRPr="00253543">
        <w:t>Every missed appointment will be recorded in the clinical system, noting:</w:t>
      </w:r>
    </w:p>
    <w:p w14:paraId="701D29EC" w14:textId="77777777" w:rsidR="00253543" w:rsidRPr="00253543" w:rsidRDefault="00253543" w:rsidP="00253543">
      <w:pPr>
        <w:numPr>
          <w:ilvl w:val="0"/>
          <w:numId w:val="3"/>
        </w:numPr>
      </w:pPr>
      <w:r w:rsidRPr="00253543">
        <w:t>Date and time of appointment</w:t>
      </w:r>
    </w:p>
    <w:p w14:paraId="29DE3141" w14:textId="77777777" w:rsidR="00253543" w:rsidRPr="00253543" w:rsidRDefault="00253543" w:rsidP="00253543">
      <w:pPr>
        <w:numPr>
          <w:ilvl w:val="0"/>
          <w:numId w:val="3"/>
        </w:numPr>
      </w:pPr>
      <w:r w:rsidRPr="00253543">
        <w:t>Health professional booked</w:t>
      </w:r>
    </w:p>
    <w:p w14:paraId="4C146174" w14:textId="217D7808" w:rsidR="00253543" w:rsidRPr="00253543" w:rsidRDefault="00D821B2" w:rsidP="00253543">
      <w:pPr>
        <w:numPr>
          <w:ilvl w:val="0"/>
          <w:numId w:val="3"/>
        </w:numPr>
      </w:pPr>
      <w:r>
        <w:t>A note if the patient contacts and the reason provided</w:t>
      </w:r>
    </w:p>
    <w:p w14:paraId="44EB8CFC" w14:textId="77777777" w:rsidR="00253543" w:rsidRPr="00253543" w:rsidRDefault="00F13F57" w:rsidP="00253543">
      <w:r>
        <w:pict w14:anchorId="20A8B54B">
          <v:rect id="_x0000_i1028" style="width:0;height:1.5pt" o:hralign="center" o:hrstd="t" o:hr="t" fillcolor="#a0a0a0" stroked="f"/>
        </w:pict>
      </w:r>
    </w:p>
    <w:p w14:paraId="1B8C8454" w14:textId="77777777" w:rsidR="00253543" w:rsidRPr="00253543" w:rsidRDefault="00253543" w:rsidP="00253543">
      <w:pPr>
        <w:rPr>
          <w:b/>
          <w:bCs/>
        </w:rPr>
      </w:pPr>
      <w:r w:rsidRPr="00253543">
        <w:rPr>
          <w:b/>
          <w:bCs/>
        </w:rPr>
        <w:t>5. DNA Process and Escalation</w:t>
      </w:r>
    </w:p>
    <w:p w14:paraId="78BD49C1" w14:textId="77777777" w:rsidR="00253543" w:rsidRPr="00253543" w:rsidRDefault="00253543" w:rsidP="00253543">
      <w:pPr>
        <w:rPr>
          <w:b/>
          <w:bCs/>
        </w:rPr>
      </w:pPr>
      <w:r w:rsidRPr="00253543">
        <w:rPr>
          <w:b/>
          <w:bCs/>
        </w:rPr>
        <w:t>First DNA</w:t>
      </w:r>
    </w:p>
    <w:p w14:paraId="10C356A5" w14:textId="5394B622" w:rsidR="00253543" w:rsidRPr="00253543" w:rsidRDefault="00253543" w:rsidP="00253543">
      <w:pPr>
        <w:numPr>
          <w:ilvl w:val="0"/>
          <w:numId w:val="4"/>
        </w:numPr>
      </w:pPr>
      <w:r w:rsidRPr="00253543">
        <w:t>Marked on clinical record</w:t>
      </w:r>
    </w:p>
    <w:p w14:paraId="30DFB037" w14:textId="1C9DD547" w:rsidR="00253543" w:rsidRPr="00253543" w:rsidRDefault="00253543" w:rsidP="00253543">
      <w:pPr>
        <w:numPr>
          <w:ilvl w:val="0"/>
          <w:numId w:val="4"/>
        </w:numPr>
      </w:pPr>
      <w:r w:rsidRPr="00253543">
        <w:t xml:space="preserve">No further </w:t>
      </w:r>
      <w:r w:rsidR="00D821B2" w:rsidRPr="00253543">
        <w:t>action</w:t>
      </w:r>
      <w:r w:rsidR="00D821B2">
        <w:t>,</w:t>
      </w:r>
      <w:r w:rsidR="00D821B2" w:rsidRPr="00253543">
        <w:t xml:space="preserve"> but</w:t>
      </w:r>
      <w:r w:rsidRPr="00253543">
        <w:t xml:space="preserve"> may trigger a reminder of the policy</w:t>
      </w:r>
    </w:p>
    <w:p w14:paraId="1077F145" w14:textId="62B7666E" w:rsidR="00253543" w:rsidRDefault="00253543" w:rsidP="00253543">
      <w:pPr>
        <w:rPr>
          <w:b/>
          <w:bCs/>
        </w:rPr>
      </w:pPr>
      <w:r w:rsidRPr="00253543">
        <w:rPr>
          <w:b/>
          <w:bCs/>
        </w:rPr>
        <w:lastRenderedPageBreak/>
        <w:t xml:space="preserve">Second DNA (within </w:t>
      </w:r>
      <w:r w:rsidR="00D821B2">
        <w:rPr>
          <w:b/>
          <w:bCs/>
        </w:rPr>
        <w:t>12</w:t>
      </w:r>
      <w:r w:rsidRPr="00253543">
        <w:rPr>
          <w:b/>
          <w:bCs/>
        </w:rPr>
        <w:t xml:space="preserve"> months)</w:t>
      </w:r>
    </w:p>
    <w:p w14:paraId="1C3B4DF6" w14:textId="6E0BBE69" w:rsidR="00D821B2" w:rsidRPr="00253543" w:rsidRDefault="00D821B2" w:rsidP="00D821B2">
      <w:pPr>
        <w:numPr>
          <w:ilvl w:val="0"/>
          <w:numId w:val="4"/>
        </w:numPr>
      </w:pPr>
      <w:r w:rsidRPr="00253543">
        <w:t>Marked on clinical record</w:t>
      </w:r>
    </w:p>
    <w:p w14:paraId="0F005EA3" w14:textId="2A2A996E" w:rsidR="00D821B2" w:rsidRPr="00D821B2" w:rsidRDefault="00D821B2" w:rsidP="00D821B2">
      <w:pPr>
        <w:pStyle w:val="ListParagraph"/>
        <w:numPr>
          <w:ilvl w:val="0"/>
          <w:numId w:val="4"/>
        </w:numPr>
        <w:rPr>
          <w:b/>
          <w:bCs/>
        </w:rPr>
      </w:pPr>
      <w:r w:rsidRPr="00253543">
        <w:t>No further action, but may trigger a reminder of the policy</w:t>
      </w:r>
    </w:p>
    <w:p w14:paraId="28BC39AB" w14:textId="1788BF09" w:rsidR="00253543" w:rsidRPr="00253543" w:rsidRDefault="00253543" w:rsidP="00253543">
      <w:pPr>
        <w:rPr>
          <w:b/>
          <w:bCs/>
        </w:rPr>
      </w:pPr>
      <w:r w:rsidRPr="00253543">
        <w:rPr>
          <w:b/>
          <w:bCs/>
        </w:rPr>
        <w:t xml:space="preserve">Third DNA (within </w:t>
      </w:r>
      <w:r w:rsidR="00D821B2">
        <w:rPr>
          <w:b/>
          <w:bCs/>
        </w:rPr>
        <w:t>12</w:t>
      </w:r>
      <w:r w:rsidRPr="00253543">
        <w:rPr>
          <w:b/>
          <w:bCs/>
        </w:rPr>
        <w:t xml:space="preserve"> months)</w:t>
      </w:r>
    </w:p>
    <w:p w14:paraId="57FD25AB" w14:textId="77777777" w:rsidR="00253543" w:rsidRPr="00253543" w:rsidRDefault="00253543" w:rsidP="00253543">
      <w:pPr>
        <w:numPr>
          <w:ilvl w:val="0"/>
          <w:numId w:val="6"/>
        </w:numPr>
      </w:pPr>
      <w:r w:rsidRPr="00253543">
        <w:t xml:space="preserve">Patient receives a </w:t>
      </w:r>
      <w:r w:rsidRPr="00253543">
        <w:rPr>
          <w:b/>
          <w:bCs/>
        </w:rPr>
        <w:t>formal warning letter</w:t>
      </w:r>
      <w:r w:rsidRPr="00253543">
        <w:t xml:space="preserve"> explaining that further missed appointments may result in removal from the practice list.</w:t>
      </w:r>
    </w:p>
    <w:p w14:paraId="259AF514" w14:textId="77777777" w:rsidR="00253543" w:rsidRPr="00253543" w:rsidRDefault="00253543" w:rsidP="00253543">
      <w:pPr>
        <w:rPr>
          <w:b/>
          <w:bCs/>
        </w:rPr>
      </w:pPr>
      <w:r w:rsidRPr="00253543">
        <w:rPr>
          <w:b/>
          <w:bCs/>
        </w:rPr>
        <w:t>Fourth DNA (within 12 months)</w:t>
      </w:r>
    </w:p>
    <w:p w14:paraId="44B8BF94" w14:textId="77777777" w:rsidR="00253543" w:rsidRPr="00253543" w:rsidRDefault="00253543" w:rsidP="00253543">
      <w:pPr>
        <w:numPr>
          <w:ilvl w:val="0"/>
          <w:numId w:val="7"/>
        </w:numPr>
      </w:pPr>
      <w:r w:rsidRPr="00253543">
        <w:t>The practice may review the patient's registration.</w:t>
      </w:r>
    </w:p>
    <w:p w14:paraId="7E9A7D42" w14:textId="77777777" w:rsidR="00253543" w:rsidRPr="00253543" w:rsidRDefault="00253543" w:rsidP="00253543">
      <w:pPr>
        <w:numPr>
          <w:ilvl w:val="0"/>
          <w:numId w:val="7"/>
        </w:numPr>
      </w:pPr>
      <w:r w:rsidRPr="00253543">
        <w:t xml:space="preserve">A decision may be made to </w:t>
      </w:r>
      <w:r w:rsidRPr="00253543">
        <w:rPr>
          <w:b/>
          <w:bCs/>
        </w:rPr>
        <w:t>remove the patient from the practice list</w:t>
      </w:r>
      <w:r w:rsidRPr="00253543">
        <w:t xml:space="preserve"> in line with NHS contractual guidelines.</w:t>
      </w:r>
    </w:p>
    <w:p w14:paraId="07C44DC8" w14:textId="77777777" w:rsidR="00253543" w:rsidRPr="00253543" w:rsidRDefault="00253543" w:rsidP="00253543">
      <w:pPr>
        <w:numPr>
          <w:ilvl w:val="0"/>
          <w:numId w:val="7"/>
        </w:numPr>
      </w:pPr>
      <w:r w:rsidRPr="00253543">
        <w:t>The patient will be notified in writing and given information on how to register with another GP.</w:t>
      </w:r>
    </w:p>
    <w:p w14:paraId="10E8AE6D" w14:textId="3CC3B850" w:rsidR="00253543" w:rsidRPr="00F13F57" w:rsidRDefault="00253543" w:rsidP="00253543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53543">
        <w:rPr>
          <w:i/>
          <w:iCs/>
        </w:rPr>
        <w:t xml:space="preserve">Note: </w:t>
      </w:r>
      <w:r w:rsidR="00F13F57" w:rsidRPr="00F13F57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Each patient will be reviewed sensitively, and removal will only be considered in exceptional circumstances.</w:t>
      </w:r>
    </w:p>
    <w:p w14:paraId="49784AFD" w14:textId="77777777" w:rsidR="00253543" w:rsidRPr="00253543" w:rsidRDefault="00F13F57" w:rsidP="00253543">
      <w:r>
        <w:pict w14:anchorId="033FB58C">
          <v:rect id="_x0000_i1029" style="width:0;height:1.5pt" o:hralign="center" o:hrstd="t" o:hr="t" fillcolor="#a0a0a0" stroked="f"/>
        </w:pict>
      </w:r>
    </w:p>
    <w:p w14:paraId="26E19903" w14:textId="77777777" w:rsidR="00253543" w:rsidRPr="00253543" w:rsidRDefault="00253543" w:rsidP="00253543">
      <w:pPr>
        <w:rPr>
          <w:b/>
          <w:bCs/>
        </w:rPr>
      </w:pPr>
      <w:r w:rsidRPr="00253543">
        <w:rPr>
          <w:b/>
          <w:bCs/>
        </w:rPr>
        <w:t>6. Exceptions</w:t>
      </w:r>
    </w:p>
    <w:p w14:paraId="37B7DE68" w14:textId="77777777" w:rsidR="00253543" w:rsidRPr="00253543" w:rsidRDefault="00253543" w:rsidP="00253543">
      <w:r w:rsidRPr="00253543">
        <w:t>A DNA may be waived if:</w:t>
      </w:r>
    </w:p>
    <w:p w14:paraId="23DC1F37" w14:textId="77777777" w:rsidR="00253543" w:rsidRPr="00253543" w:rsidRDefault="00253543" w:rsidP="00253543">
      <w:pPr>
        <w:numPr>
          <w:ilvl w:val="0"/>
          <w:numId w:val="8"/>
        </w:numPr>
      </w:pPr>
      <w:r w:rsidRPr="00253543">
        <w:t xml:space="preserve">The practice is informed that the patient had an </w:t>
      </w:r>
      <w:r w:rsidRPr="00253543">
        <w:rPr>
          <w:b/>
          <w:bCs/>
        </w:rPr>
        <w:t>emergency</w:t>
      </w:r>
      <w:r w:rsidRPr="00253543">
        <w:t xml:space="preserve"> preventing attendance.</w:t>
      </w:r>
    </w:p>
    <w:p w14:paraId="4EA635E1" w14:textId="77777777" w:rsidR="00253543" w:rsidRPr="00253543" w:rsidRDefault="00253543" w:rsidP="00253543">
      <w:pPr>
        <w:numPr>
          <w:ilvl w:val="0"/>
          <w:numId w:val="8"/>
        </w:numPr>
      </w:pPr>
      <w:r w:rsidRPr="00253543">
        <w:t xml:space="preserve">There are known </w:t>
      </w:r>
      <w:r w:rsidRPr="00253543">
        <w:rPr>
          <w:b/>
          <w:bCs/>
        </w:rPr>
        <w:t>clinical or social factors</w:t>
      </w:r>
      <w:r w:rsidRPr="00253543">
        <w:t xml:space="preserve"> affecting engagement.</w:t>
      </w:r>
    </w:p>
    <w:p w14:paraId="596DDBB8" w14:textId="77777777" w:rsidR="00253543" w:rsidRPr="00253543" w:rsidRDefault="00253543" w:rsidP="00253543">
      <w:pPr>
        <w:numPr>
          <w:ilvl w:val="0"/>
          <w:numId w:val="8"/>
        </w:numPr>
      </w:pPr>
      <w:r w:rsidRPr="00253543">
        <w:t>There is a practice administrative error.</w:t>
      </w:r>
    </w:p>
    <w:p w14:paraId="6692F9A8" w14:textId="77777777" w:rsidR="00253543" w:rsidRPr="00253543" w:rsidRDefault="00F13F57" w:rsidP="00253543">
      <w:r>
        <w:pict w14:anchorId="3E247149">
          <v:rect id="_x0000_i1030" style="width:0;height:1.5pt" o:hralign="center" o:hrstd="t" o:hr="t" fillcolor="#a0a0a0" stroked="f"/>
        </w:pict>
      </w:r>
    </w:p>
    <w:p w14:paraId="2F809DBD" w14:textId="77777777" w:rsidR="00253543" w:rsidRPr="00253543" w:rsidRDefault="00253543" w:rsidP="00253543">
      <w:pPr>
        <w:rPr>
          <w:b/>
          <w:bCs/>
        </w:rPr>
      </w:pPr>
      <w:r w:rsidRPr="00253543">
        <w:rPr>
          <w:b/>
          <w:bCs/>
        </w:rPr>
        <w:t>7. Supporting Patients to Attend</w:t>
      </w:r>
    </w:p>
    <w:p w14:paraId="7430313A" w14:textId="77777777" w:rsidR="00253543" w:rsidRPr="00253543" w:rsidRDefault="00253543" w:rsidP="00253543">
      <w:r w:rsidRPr="00253543">
        <w:t>The practice will:</w:t>
      </w:r>
    </w:p>
    <w:p w14:paraId="77DD688A" w14:textId="5E677FF9" w:rsidR="00253543" w:rsidRPr="00253543" w:rsidRDefault="00253543" w:rsidP="00253543">
      <w:pPr>
        <w:numPr>
          <w:ilvl w:val="0"/>
          <w:numId w:val="9"/>
        </w:numPr>
      </w:pPr>
      <w:r w:rsidRPr="00253543">
        <w:t>Offer flexible appointment booking options (phone, in-person).</w:t>
      </w:r>
    </w:p>
    <w:p w14:paraId="04007AAF" w14:textId="77777777" w:rsidR="00253543" w:rsidRPr="00253543" w:rsidRDefault="00253543" w:rsidP="00253543">
      <w:pPr>
        <w:numPr>
          <w:ilvl w:val="0"/>
          <w:numId w:val="9"/>
        </w:numPr>
      </w:pPr>
      <w:r w:rsidRPr="00253543">
        <w:t>Provide translation or interpretation services when needed.</w:t>
      </w:r>
    </w:p>
    <w:p w14:paraId="216F4B7E" w14:textId="77777777" w:rsidR="00253543" w:rsidRPr="00253543" w:rsidRDefault="00253543" w:rsidP="00253543">
      <w:pPr>
        <w:numPr>
          <w:ilvl w:val="0"/>
          <w:numId w:val="9"/>
        </w:numPr>
      </w:pPr>
      <w:r w:rsidRPr="00253543">
        <w:t>Support patients with reasonable adjustments.</w:t>
      </w:r>
    </w:p>
    <w:p w14:paraId="45AFD1ED" w14:textId="77777777" w:rsidR="00253543" w:rsidRPr="00253543" w:rsidRDefault="00F13F57" w:rsidP="00253543">
      <w:r>
        <w:pict w14:anchorId="171AC48F">
          <v:rect id="_x0000_i1031" style="width:0;height:1.5pt" o:hralign="center" o:hrstd="t" o:hr="t" fillcolor="#a0a0a0" stroked="f"/>
        </w:pict>
      </w:r>
    </w:p>
    <w:p w14:paraId="62ECA81E" w14:textId="77777777" w:rsidR="001E341E" w:rsidRDefault="00253543" w:rsidP="00253543">
      <w:pPr>
        <w:rPr>
          <w:b/>
          <w:bCs/>
        </w:rPr>
      </w:pPr>
      <w:r w:rsidRPr="00253543">
        <w:rPr>
          <w:b/>
          <w:bCs/>
        </w:rPr>
        <w:t xml:space="preserve">8. </w:t>
      </w:r>
      <w:r w:rsidR="001E341E">
        <w:rPr>
          <w:b/>
          <w:bCs/>
        </w:rPr>
        <w:t>Display monthly figures on Envisage board</w:t>
      </w:r>
    </w:p>
    <w:p w14:paraId="44576B0A" w14:textId="39BA630E" w:rsidR="001E341E" w:rsidRDefault="001E341E" w:rsidP="00253543">
      <w:r>
        <w:rPr>
          <w:b/>
          <w:bCs/>
        </w:rPr>
        <w:lastRenderedPageBreak/>
        <w:tab/>
      </w:r>
      <w:r w:rsidRPr="001E341E">
        <w:t>Reception</w:t>
      </w:r>
      <w:r>
        <w:t xml:space="preserve"> team to run monthly DNA report and add to Envisage board and report figures management for upload to Riverside Health Centre </w:t>
      </w:r>
      <w:proofErr w:type="spellStart"/>
      <w:r>
        <w:t>facebook</w:t>
      </w:r>
      <w:proofErr w:type="spellEnd"/>
      <w:r>
        <w:t xml:space="preserve"> page.</w:t>
      </w:r>
    </w:p>
    <w:p w14:paraId="71388EF1" w14:textId="5C219271" w:rsidR="001E341E" w:rsidRPr="001E341E" w:rsidRDefault="001E341E" w:rsidP="00253543">
      <w:pPr>
        <w:rPr>
          <w:b/>
          <w:bCs/>
          <w:i/>
          <w:iCs/>
        </w:rPr>
      </w:pPr>
      <w:r w:rsidRPr="001E341E">
        <w:rPr>
          <w:b/>
          <w:bCs/>
          <w:i/>
          <w:iCs/>
        </w:rPr>
        <w:t>Clinical reporting/local reports/DNA Riverside/&gt;1 DNAs in the last 1 months</w:t>
      </w:r>
    </w:p>
    <w:p w14:paraId="1A7A911F" w14:textId="5A1400FD" w:rsidR="001E341E" w:rsidRDefault="00F13F57" w:rsidP="00253543">
      <w:pPr>
        <w:rPr>
          <w:b/>
          <w:bCs/>
        </w:rPr>
      </w:pPr>
      <w:r>
        <w:pict w14:anchorId="1B0641B8">
          <v:rect id="_x0000_i1032" style="width:0;height:1.5pt" o:hralign="center" o:hrstd="t" o:hr="t" fillcolor="#a0a0a0" stroked="f"/>
        </w:pict>
      </w:r>
    </w:p>
    <w:p w14:paraId="051550EF" w14:textId="40F78CCA" w:rsidR="00253543" w:rsidRPr="00253543" w:rsidRDefault="001E341E" w:rsidP="00253543">
      <w:pPr>
        <w:rPr>
          <w:b/>
          <w:bCs/>
        </w:rPr>
      </w:pPr>
      <w:r>
        <w:rPr>
          <w:b/>
          <w:bCs/>
        </w:rPr>
        <w:t xml:space="preserve">9.  </w:t>
      </w:r>
      <w:r w:rsidR="00253543" w:rsidRPr="00253543">
        <w:rPr>
          <w:b/>
          <w:bCs/>
        </w:rPr>
        <w:t>Policy Review</w:t>
      </w:r>
    </w:p>
    <w:p w14:paraId="1DCEA084" w14:textId="77777777" w:rsidR="00253543" w:rsidRPr="00253543" w:rsidRDefault="00253543" w:rsidP="00253543">
      <w:r w:rsidRPr="00253543">
        <w:t xml:space="preserve">This policy will be reviewed every </w:t>
      </w:r>
      <w:r w:rsidRPr="00253543">
        <w:rPr>
          <w:b/>
          <w:bCs/>
        </w:rPr>
        <w:t>12 months</w:t>
      </w:r>
      <w:r w:rsidRPr="00253543">
        <w:t xml:space="preserve"> or earlier if operational needs change.</w:t>
      </w:r>
    </w:p>
    <w:p w14:paraId="1AF0AA91" w14:textId="77777777" w:rsidR="00253543" w:rsidRPr="00253543" w:rsidRDefault="00F13F57" w:rsidP="00253543">
      <w:r>
        <w:pict w14:anchorId="78F34D8E">
          <v:rect id="_x0000_i1033" style="width:0;height:1.5pt" o:hralign="center" o:hrstd="t" o:hr="t" fillcolor="#a0a0a0" stroked="f"/>
        </w:pict>
      </w:r>
    </w:p>
    <w:p w14:paraId="46CA06D6" w14:textId="77777777" w:rsidR="003A4E84" w:rsidRDefault="003A4E84"/>
    <w:sectPr w:rsidR="003A4E84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CDF17" w14:textId="77777777" w:rsidR="00D821B2" w:rsidRDefault="00D821B2" w:rsidP="00D821B2">
      <w:pPr>
        <w:spacing w:after="0" w:line="240" w:lineRule="auto"/>
      </w:pPr>
      <w:r>
        <w:separator/>
      </w:r>
    </w:p>
  </w:endnote>
  <w:endnote w:type="continuationSeparator" w:id="0">
    <w:p w14:paraId="7D92789E" w14:textId="77777777" w:rsidR="00D821B2" w:rsidRDefault="00D821B2" w:rsidP="00D82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697A0" w14:textId="230F3007" w:rsidR="00D821B2" w:rsidRDefault="00D821B2" w:rsidP="00D821B2">
    <w:pPr>
      <w:pStyle w:val="Footer"/>
      <w:jc w:val="right"/>
    </w:pPr>
    <w:r>
      <w:t>Riverside Health Centre</w:t>
    </w:r>
  </w:p>
  <w:p w14:paraId="07E5F61C" w14:textId="14C8E053" w:rsidR="00D821B2" w:rsidRDefault="00D821B2" w:rsidP="00D821B2">
    <w:pPr>
      <w:pStyle w:val="Footer"/>
      <w:jc w:val="right"/>
    </w:pPr>
    <w:r>
      <w:t>26.11.25</w:t>
    </w:r>
  </w:p>
  <w:p w14:paraId="70876704" w14:textId="1C0B0B18" w:rsidR="00D821B2" w:rsidRDefault="00D821B2" w:rsidP="00D821B2">
    <w:pPr>
      <w:pStyle w:val="Footer"/>
      <w:jc w:val="right"/>
    </w:pPr>
    <w:r>
      <w:t>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1D3EE" w14:textId="77777777" w:rsidR="00D821B2" w:rsidRDefault="00D821B2" w:rsidP="00D821B2">
      <w:pPr>
        <w:spacing w:after="0" w:line="240" w:lineRule="auto"/>
      </w:pPr>
      <w:r>
        <w:separator/>
      </w:r>
    </w:p>
  </w:footnote>
  <w:footnote w:type="continuationSeparator" w:id="0">
    <w:p w14:paraId="548E9EDE" w14:textId="77777777" w:rsidR="00D821B2" w:rsidRDefault="00D821B2" w:rsidP="00D82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680C7" w14:textId="1B2C5F8D" w:rsidR="00834C43" w:rsidRDefault="00834C43">
    <w:pPr>
      <w:pStyle w:val="Header"/>
    </w:pPr>
    <w:r>
      <w:t>DNA Policy</w:t>
    </w:r>
  </w:p>
  <w:p w14:paraId="751F9CFB" w14:textId="77777777" w:rsidR="00834C43" w:rsidRDefault="00834C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D47EF"/>
    <w:multiLevelType w:val="multilevel"/>
    <w:tmpl w:val="9F4EE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F94862"/>
    <w:multiLevelType w:val="multilevel"/>
    <w:tmpl w:val="318AE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B9642F"/>
    <w:multiLevelType w:val="multilevel"/>
    <w:tmpl w:val="4328C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B844AE"/>
    <w:multiLevelType w:val="multilevel"/>
    <w:tmpl w:val="2D56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C76545"/>
    <w:multiLevelType w:val="multilevel"/>
    <w:tmpl w:val="CBBC6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BB51B7"/>
    <w:multiLevelType w:val="multilevel"/>
    <w:tmpl w:val="2F1A8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A52403"/>
    <w:multiLevelType w:val="multilevel"/>
    <w:tmpl w:val="66EE5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48599D"/>
    <w:multiLevelType w:val="multilevel"/>
    <w:tmpl w:val="5854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7016A8"/>
    <w:multiLevelType w:val="multilevel"/>
    <w:tmpl w:val="BB44C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E67313"/>
    <w:multiLevelType w:val="multilevel"/>
    <w:tmpl w:val="FDF6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2638058">
    <w:abstractNumId w:val="8"/>
  </w:num>
  <w:num w:numId="2" w16cid:durableId="1873033601">
    <w:abstractNumId w:val="3"/>
  </w:num>
  <w:num w:numId="3" w16cid:durableId="1807895628">
    <w:abstractNumId w:val="4"/>
  </w:num>
  <w:num w:numId="4" w16cid:durableId="1986743100">
    <w:abstractNumId w:val="6"/>
  </w:num>
  <w:num w:numId="5" w16cid:durableId="1857888314">
    <w:abstractNumId w:val="0"/>
  </w:num>
  <w:num w:numId="6" w16cid:durableId="196623649">
    <w:abstractNumId w:val="1"/>
  </w:num>
  <w:num w:numId="7" w16cid:durableId="1591506362">
    <w:abstractNumId w:val="7"/>
  </w:num>
  <w:num w:numId="8" w16cid:durableId="1868566494">
    <w:abstractNumId w:val="2"/>
  </w:num>
  <w:num w:numId="9" w16cid:durableId="51781211">
    <w:abstractNumId w:val="9"/>
  </w:num>
  <w:num w:numId="10" w16cid:durableId="1816766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9BE"/>
    <w:rsid w:val="00047912"/>
    <w:rsid w:val="000A0750"/>
    <w:rsid w:val="001E341E"/>
    <w:rsid w:val="00253543"/>
    <w:rsid w:val="003A4E84"/>
    <w:rsid w:val="007459BE"/>
    <w:rsid w:val="007C2480"/>
    <w:rsid w:val="00834C43"/>
    <w:rsid w:val="008827D8"/>
    <w:rsid w:val="00C37D62"/>
    <w:rsid w:val="00D2304D"/>
    <w:rsid w:val="00D821B2"/>
    <w:rsid w:val="00F13F57"/>
    <w:rsid w:val="00F2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665C972"/>
  <w15:chartTrackingRefBased/>
  <w15:docId w15:val="{13FFB041-530B-41B6-9392-2A1832317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1B2"/>
  </w:style>
  <w:style w:type="paragraph" w:styleId="Heading1">
    <w:name w:val="heading 1"/>
    <w:basedOn w:val="Normal"/>
    <w:next w:val="Normal"/>
    <w:link w:val="Heading1Char"/>
    <w:uiPriority w:val="9"/>
    <w:qFormat/>
    <w:rsid w:val="007459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59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59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59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59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59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59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59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59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59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59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59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59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59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59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59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59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59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59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5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59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59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59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59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59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59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59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59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59B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21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1B2"/>
  </w:style>
  <w:style w:type="paragraph" w:styleId="Footer">
    <w:name w:val="footer"/>
    <w:basedOn w:val="Normal"/>
    <w:link w:val="FooterChar"/>
    <w:uiPriority w:val="99"/>
    <w:unhideWhenUsed/>
    <w:rsid w:val="00D821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E5D2C-8F99-4DF7-ADDA-2E3741C67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LODGE, Melanie (THE RIVERSIDE HEALTH CTR)</dc:creator>
  <cp:keywords/>
  <dc:description/>
  <cp:lastModifiedBy>MARK, Hannah (THE RIVERSIDE HEALTH CTR)</cp:lastModifiedBy>
  <cp:revision>6</cp:revision>
  <dcterms:created xsi:type="dcterms:W3CDTF">2025-11-19T10:03:00Z</dcterms:created>
  <dcterms:modified xsi:type="dcterms:W3CDTF">2025-12-04T12:43:00Z</dcterms:modified>
</cp:coreProperties>
</file>